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889" w:rsidRPr="00525889" w:rsidP="00525889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525889">
        <w:rPr>
          <w:rFonts w:ascii="Times New Roman" w:hAnsi="Times New Roman" w:cs="Times New Roman"/>
        </w:rPr>
        <w:t>Дело № 5-0088-0501/2026</w:t>
      </w:r>
    </w:p>
    <w:p w:rsidR="0086591D">
      <w:pPr>
        <w:spacing w:after="0" w:line="240" w:lineRule="auto"/>
        <w:rPr>
          <w:rFonts w:ascii="Times New Roman" w:hAnsi="Times New Roman" w:cs="Times New Roman"/>
        </w:rPr>
      </w:pPr>
    </w:p>
    <w:p w:rsidR="0086591D">
      <w:pPr>
        <w:pStyle w:val="Title"/>
        <w:ind w:firstLine="0"/>
        <w:rPr>
          <w:szCs w:val="28"/>
        </w:rPr>
      </w:pPr>
      <w:r>
        <w:rPr>
          <w:szCs w:val="28"/>
        </w:rPr>
        <w:t>ПОСТАНОВЛЕНИЕ</w:t>
      </w:r>
    </w:p>
    <w:p w:rsidR="00865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8659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86591D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января 2026</w:t>
      </w:r>
      <w:r w:rsidR="00C540C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40CF">
        <w:rPr>
          <w:rFonts w:ascii="Times New Roman" w:hAnsi="Times New Roman" w:cs="Times New Roman"/>
          <w:sz w:val="28"/>
          <w:szCs w:val="28"/>
        </w:rPr>
        <w:tab/>
      </w:r>
      <w:r w:rsidR="00C540CF">
        <w:rPr>
          <w:rFonts w:ascii="Times New Roman" w:hAnsi="Times New Roman" w:cs="Times New Roman"/>
          <w:sz w:val="28"/>
          <w:szCs w:val="28"/>
        </w:rPr>
        <w:tab/>
      </w:r>
      <w:r w:rsidR="00C540C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8315CC">
        <w:rPr>
          <w:rFonts w:ascii="Times New Roman" w:hAnsi="Times New Roman" w:cs="Times New Roman"/>
          <w:sz w:val="28"/>
          <w:szCs w:val="28"/>
        </w:rPr>
        <w:t xml:space="preserve">     </w:t>
      </w:r>
      <w:r w:rsidR="00C540CF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86591D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6591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</w:t>
      </w:r>
      <w:r>
        <w:rPr>
          <w:rFonts w:ascii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Сабитова Д.Р. (6283058, </w:t>
      </w:r>
      <w:r>
        <w:rPr>
          <w:rFonts w:ascii="Times New Roman" w:hAnsi="Times New Roman" w:cs="Times New Roman"/>
          <w:iCs/>
          <w:sz w:val="28"/>
          <w:szCs w:val="28"/>
        </w:rPr>
        <w:t xml:space="preserve">ХМАО-Югра, г. Нефтеюганск, ул. </w:t>
      </w:r>
      <w:r>
        <w:rPr>
          <w:rFonts w:ascii="Times New Roman" w:hAnsi="Times New Roman" w:cs="Times New Roman"/>
          <w:iCs/>
          <w:sz w:val="28"/>
          <w:szCs w:val="28"/>
        </w:rPr>
        <w:t>Сургутская</w:t>
      </w:r>
      <w:r>
        <w:rPr>
          <w:rFonts w:ascii="Times New Roman" w:hAnsi="Times New Roman" w:cs="Times New Roman"/>
          <w:iCs/>
          <w:sz w:val="28"/>
          <w:szCs w:val="28"/>
        </w:rPr>
        <w:t>, 10)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591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86591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работающего</w:t>
      </w:r>
      <w:r w:rsidR="00C540CF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водительское удостоверение: </w:t>
      </w:r>
      <w:r>
        <w:rPr>
          <w:sz w:val="28"/>
          <w:szCs w:val="28"/>
          <w:lang w:bidi="ru-RU"/>
        </w:rPr>
        <w:t>***</w:t>
      </w:r>
    </w:p>
    <w:p w:rsidR="0086591D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7D2688" w:rsidR="007D2688">
        <w:rPr>
          <w:rFonts w:ascii="Times New Roman" w:hAnsi="Times New Roman" w:cs="Times New Roman"/>
          <w:sz w:val="28"/>
          <w:szCs w:val="28"/>
        </w:rPr>
        <w:t>ч. 1 ст. 14.1 Кодекса Российской Федерации об административных правонарушениях,</w:t>
      </w:r>
    </w:p>
    <w:p w:rsidR="0086591D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C1292" w:rsidRPr="007014C4" w:rsidP="00AC1292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 w:rsidR="00525889">
        <w:rPr>
          <w:rFonts w:ascii="Times New Roman" w:hAnsi="Times New Roman" w:cs="Times New Roman"/>
          <w:sz w:val="28"/>
          <w:szCs w:val="28"/>
        </w:rPr>
        <w:t>16.12</w:t>
      </w:r>
      <w:r w:rsidR="00C540CF">
        <w:rPr>
          <w:rFonts w:ascii="Times New Roman" w:hAnsi="Times New Roman" w:cs="Times New Roman"/>
          <w:sz w:val="28"/>
          <w:szCs w:val="28"/>
        </w:rPr>
        <w:t xml:space="preserve">.2025 в </w:t>
      </w:r>
      <w:r w:rsidR="00525889">
        <w:rPr>
          <w:rFonts w:ascii="Times New Roman" w:hAnsi="Times New Roman" w:cs="Times New Roman"/>
          <w:sz w:val="28"/>
          <w:szCs w:val="28"/>
        </w:rPr>
        <w:t>10:2</w:t>
      </w:r>
      <w:r w:rsidR="00C540CF">
        <w:rPr>
          <w:rFonts w:ascii="Times New Roman" w:hAnsi="Times New Roman" w:cs="Times New Roman"/>
          <w:sz w:val="28"/>
          <w:szCs w:val="28"/>
        </w:rPr>
        <w:t xml:space="preserve">0 на </w:t>
      </w:r>
      <w:r>
        <w:rPr>
          <w:sz w:val="28"/>
          <w:szCs w:val="28"/>
          <w:lang w:bidi="ru-RU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 км. автодороги Подъезд к п. </w:t>
      </w:r>
      <w:r w:rsidR="00C540CF">
        <w:rPr>
          <w:rFonts w:ascii="Times New Roman" w:hAnsi="Times New Roman" w:cs="Times New Roman"/>
          <w:sz w:val="28"/>
          <w:szCs w:val="28"/>
        </w:rPr>
        <w:t>Сингапай</w:t>
      </w:r>
      <w:r w:rsidR="00C540CF">
        <w:rPr>
          <w:rFonts w:ascii="Times New Roman" w:hAnsi="Times New Roman" w:cs="Times New Roman"/>
          <w:sz w:val="28"/>
          <w:szCs w:val="28"/>
        </w:rPr>
        <w:t xml:space="preserve"> </w:t>
      </w:r>
      <w:r w:rsidR="00C540CF">
        <w:rPr>
          <w:rFonts w:ascii="Times New Roman" w:hAnsi="Times New Roman" w:cs="Times New Roman"/>
          <w:sz w:val="28"/>
          <w:szCs w:val="28"/>
        </w:rPr>
        <w:t>Нефтеюганского</w:t>
      </w:r>
      <w:r w:rsidR="00C540CF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лица, а именно, осуществлял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пассажиров, за денежное вознаграждение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ст. 3 Федерального закона РФ от 29.12.2022 N 580-ФЗ "Об организации перевозок пассажиров и багажа легковым такси в Российско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86591D" w:rsidRPr="00AC1292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1292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судебное заседание </w:t>
      </w:r>
      <w:r w:rsidRPr="00AC1292" w:rsidR="00717F77"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 w:rsidRPr="00AC1292"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о времени и рассмотрения </w:t>
      </w:r>
      <w:r w:rsidR="006A7A4A">
        <w:rPr>
          <w:rFonts w:ascii="Times New Roman" w:hAnsi="Times New Roman" w:cs="Times New Roman"/>
          <w:sz w:val="28"/>
          <w:szCs w:val="28"/>
          <w:lang w:eastAsia="ar-SA"/>
        </w:rPr>
        <w:t>дела извещён надлежащим образом</w:t>
      </w:r>
      <w:r w:rsidRPr="00AC1292" w:rsidR="00920BB8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</w:p>
    <w:p w:rsidR="008659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</w:t>
      </w:r>
      <w:r w:rsidRPr="00AC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 в отношении </w:t>
      </w:r>
      <w:r w:rsidRPr="00DA6FB3" w:rsidR="00DA6FB3">
        <w:rPr>
          <w:rFonts w:ascii="Times New Roman" w:hAnsi="Times New Roman"/>
          <w:sz w:val="28"/>
          <w:szCs w:val="28"/>
          <w:lang w:eastAsia="ar-SA"/>
        </w:rPr>
        <w:t>Х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8659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Pr="00525889" w:rsidR="00525889">
        <w:rPr>
          <w:rFonts w:ascii="Times New Roman" w:hAnsi="Times New Roman"/>
          <w:sz w:val="28"/>
          <w:szCs w:val="28"/>
          <w:lang w:eastAsia="ar-SA"/>
        </w:rPr>
        <w:t>Х</w:t>
      </w:r>
      <w:r>
        <w:rPr>
          <w:sz w:val="28"/>
          <w:szCs w:val="28"/>
          <w:lang w:bidi="ru-RU"/>
        </w:rPr>
        <w:t>***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6591D" w:rsidRPr="00AC1292" w:rsidP="00AC1292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86</w:t>
      </w:r>
      <w:r w:rsidRPr="00C5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5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525889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717F77"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 w:rsidR="00717F77">
        <w:rPr>
          <w:rFonts w:ascii="Times New Roman" w:hAnsi="Times New Roman" w:cs="Times New Roman"/>
          <w:sz w:val="28"/>
          <w:szCs w:val="28"/>
        </w:rPr>
        <w:t>.</w:t>
      </w:r>
      <w:r w:rsidR="00717F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889">
        <w:rPr>
          <w:rFonts w:ascii="Times New Roman" w:hAnsi="Times New Roman" w:cs="Times New Roman"/>
          <w:sz w:val="28"/>
          <w:szCs w:val="28"/>
        </w:rPr>
        <w:t>16.12</w:t>
      </w:r>
      <w:r>
        <w:rPr>
          <w:rFonts w:ascii="Times New Roman" w:hAnsi="Times New Roman" w:cs="Times New Roman"/>
          <w:sz w:val="28"/>
          <w:szCs w:val="28"/>
        </w:rPr>
        <w:t xml:space="preserve">.2025 в </w:t>
      </w:r>
      <w:r w:rsidR="0052588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</w:t>
      </w:r>
      <w:r w:rsidR="005258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на </w:t>
      </w:r>
      <w:r>
        <w:rPr>
          <w:sz w:val="28"/>
          <w:szCs w:val="28"/>
          <w:lang w:bidi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км. автодороги Подъезд к п. </w:t>
      </w:r>
      <w:r>
        <w:rPr>
          <w:rFonts w:ascii="Times New Roman" w:hAnsi="Times New Roman" w:cs="Times New Roman"/>
          <w:sz w:val="28"/>
          <w:szCs w:val="28"/>
        </w:rPr>
        <w:t>Сингапай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B373A3" w:rsidR="00AC1292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AC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предпринимательскую </w:t>
      </w:r>
      <w:r w:rsidRPr="00B373A3" w:rsidR="00AC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AC1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пассажиров, за денежное вознаграждение</w:t>
      </w:r>
      <w:r w:rsidRPr="00737818" w:rsidR="00AC1292">
        <w:rPr>
          <w:rFonts w:ascii="Times New Roman" w:hAnsi="Times New Roman" w:cs="Times New Roman"/>
          <w:sz w:val="28"/>
          <w:szCs w:val="28"/>
          <w:lang w:eastAsia="ru-RU"/>
        </w:rPr>
        <w:t>, чем нарушил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  <w:r w:rsidR="00AC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717F77"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получил;</w:t>
      </w:r>
    </w:p>
    <w:p w:rsidR="0086591D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C540CF">
        <w:rPr>
          <w:sz w:val="28"/>
          <w:szCs w:val="28"/>
        </w:rPr>
        <w:t xml:space="preserve">инспектора </w:t>
      </w:r>
      <w:r w:rsidRPr="00525889">
        <w:rPr>
          <w:sz w:val="28"/>
          <w:szCs w:val="28"/>
        </w:rPr>
        <w:t xml:space="preserve">БДД </w:t>
      </w:r>
      <w:r w:rsidR="00C540CF">
        <w:rPr>
          <w:sz w:val="28"/>
          <w:szCs w:val="28"/>
        </w:rPr>
        <w:t xml:space="preserve">отдела Госавтоинспекции ОМВД РФ по </w:t>
      </w:r>
      <w:r w:rsidR="00C540CF">
        <w:rPr>
          <w:sz w:val="28"/>
          <w:szCs w:val="28"/>
        </w:rPr>
        <w:t>Нефтеюганскому</w:t>
      </w:r>
      <w:r w:rsidR="00C540CF">
        <w:rPr>
          <w:sz w:val="28"/>
          <w:szCs w:val="28"/>
        </w:rPr>
        <w:t xml:space="preserve"> району, из которого следует, что </w:t>
      </w:r>
      <w:r>
        <w:rPr>
          <w:sz w:val="28"/>
          <w:szCs w:val="28"/>
        </w:rPr>
        <w:t>16.12</w:t>
      </w:r>
      <w:r w:rsidR="00C540CF">
        <w:rPr>
          <w:sz w:val="28"/>
          <w:szCs w:val="28"/>
        </w:rPr>
        <w:t xml:space="preserve">.2025 в ходе несения службы по обеспечению БДД ОПМ «Нелегальное такси». В </w:t>
      </w:r>
      <w:r>
        <w:rPr>
          <w:sz w:val="28"/>
          <w:szCs w:val="28"/>
        </w:rPr>
        <w:t>10</w:t>
      </w:r>
      <w:r w:rsidR="00C540CF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C540CF">
        <w:rPr>
          <w:sz w:val="28"/>
          <w:szCs w:val="28"/>
        </w:rPr>
        <w:t xml:space="preserve">0 на </w:t>
      </w:r>
      <w:r>
        <w:rPr>
          <w:sz w:val="28"/>
          <w:szCs w:val="28"/>
          <w:lang w:bidi="ru-RU"/>
        </w:rPr>
        <w:t>***</w:t>
      </w:r>
      <w:r w:rsidR="00C540CF">
        <w:rPr>
          <w:sz w:val="28"/>
          <w:szCs w:val="28"/>
        </w:rPr>
        <w:t xml:space="preserve"> км. а/д «Подъезд к п. </w:t>
      </w:r>
      <w:r w:rsidR="00C540CF">
        <w:rPr>
          <w:sz w:val="28"/>
          <w:szCs w:val="28"/>
        </w:rPr>
        <w:t>Сингапай</w:t>
      </w:r>
      <w:r w:rsidR="00C540CF">
        <w:rPr>
          <w:sz w:val="28"/>
          <w:szCs w:val="28"/>
        </w:rPr>
        <w:t xml:space="preserve">», </w:t>
      </w:r>
      <w:r w:rsidR="00C540CF">
        <w:rPr>
          <w:sz w:val="28"/>
          <w:szCs w:val="28"/>
        </w:rPr>
        <w:t>Нефтеюганского</w:t>
      </w:r>
      <w:r w:rsidR="00C540CF">
        <w:rPr>
          <w:sz w:val="28"/>
          <w:szCs w:val="28"/>
        </w:rPr>
        <w:t xml:space="preserve"> района был остановлен автомобиль </w:t>
      </w:r>
      <w:r>
        <w:rPr>
          <w:sz w:val="28"/>
          <w:szCs w:val="28"/>
          <w:lang w:bidi="ru-RU"/>
        </w:rPr>
        <w:t>***</w:t>
      </w:r>
      <w:r w:rsidR="00C540CF">
        <w:rPr>
          <w:sz w:val="28"/>
          <w:szCs w:val="28"/>
          <w:lang w:eastAsia="ru-RU"/>
        </w:rPr>
        <w:t xml:space="preserve">, г/н </w:t>
      </w:r>
      <w:r>
        <w:rPr>
          <w:sz w:val="28"/>
          <w:szCs w:val="28"/>
          <w:lang w:bidi="ru-RU"/>
        </w:rPr>
        <w:t>***</w:t>
      </w:r>
      <w:r w:rsidR="00C540CF">
        <w:rPr>
          <w:sz w:val="28"/>
          <w:szCs w:val="28"/>
        </w:rPr>
        <w:t xml:space="preserve">под управлением </w:t>
      </w:r>
      <w:r w:rsidR="00717F77">
        <w:rPr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 w:rsidR="00C540CF">
        <w:rPr>
          <w:sz w:val="28"/>
          <w:szCs w:val="28"/>
        </w:rPr>
        <w:t xml:space="preserve">для проверки документов. В ходе проверки документов было выявлено, что </w:t>
      </w:r>
      <w:r w:rsidR="00717F77">
        <w:rPr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 w:rsidR="00C540CF">
        <w:rPr>
          <w:sz w:val="28"/>
          <w:szCs w:val="28"/>
        </w:rPr>
        <w:t>перевозил па</w:t>
      </w:r>
      <w:r w:rsidR="00A53D28">
        <w:rPr>
          <w:sz w:val="28"/>
          <w:szCs w:val="28"/>
        </w:rPr>
        <w:t xml:space="preserve">ссажира по маршруту следования от 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,</w:t>
      </w:r>
      <w:r w:rsidR="00C540CF">
        <w:rPr>
          <w:sz w:val="28"/>
          <w:szCs w:val="28"/>
        </w:rPr>
        <w:t xml:space="preserve"> без </w:t>
      </w:r>
      <w:r w:rsidR="00A53D28">
        <w:rPr>
          <w:sz w:val="28"/>
          <w:szCs w:val="28"/>
        </w:rPr>
        <w:t xml:space="preserve">образования в качестве индивидуального предпринимателя или </w:t>
      </w:r>
      <w:r w:rsidR="00A53D28">
        <w:rPr>
          <w:sz w:val="28"/>
          <w:szCs w:val="28"/>
        </w:rPr>
        <w:t>самозанятого</w:t>
      </w:r>
      <w:r w:rsidR="00C540C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C1292" w:rsidP="00AC1292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ЕГРИП с сайта ФНС об отсутствии регистрации Х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. в качестве юридического лица и индивидуального предпринимателя;</w:t>
      </w:r>
    </w:p>
    <w:p w:rsidR="00525889" w:rsidP="0052588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525889">
        <w:rPr>
          <w:sz w:val="28"/>
          <w:szCs w:val="28"/>
        </w:rPr>
        <w:t>- объяснением Х</w:t>
      </w:r>
      <w:r>
        <w:rPr>
          <w:sz w:val="28"/>
          <w:szCs w:val="28"/>
          <w:lang w:bidi="ru-RU"/>
        </w:rPr>
        <w:t>***</w:t>
      </w:r>
      <w:r w:rsidRPr="00525889">
        <w:rPr>
          <w:sz w:val="28"/>
          <w:szCs w:val="28"/>
        </w:rPr>
        <w:t>от 16.12.2025, согласно кот</w:t>
      </w:r>
      <w:r w:rsidRPr="00525889">
        <w:rPr>
          <w:sz w:val="28"/>
          <w:szCs w:val="28"/>
        </w:rPr>
        <w:t>орым он 16.12.2025 п</w:t>
      </w:r>
      <w:r>
        <w:rPr>
          <w:sz w:val="28"/>
          <w:szCs w:val="28"/>
        </w:rPr>
        <w:t xml:space="preserve">ри </w:t>
      </w:r>
      <w:r w:rsidRPr="006378BA" w:rsidR="006378BA">
        <w:rPr>
          <w:sz w:val="28"/>
          <w:szCs w:val="28"/>
        </w:rPr>
        <w:t xml:space="preserve">помощи приложения Яндекс </w:t>
      </w:r>
      <w:r w:rsidRPr="006378BA" w:rsidR="006378BA">
        <w:rPr>
          <w:sz w:val="28"/>
          <w:szCs w:val="28"/>
        </w:rPr>
        <w:t>Го</w:t>
      </w:r>
      <w:r w:rsidRPr="006378BA" w:rsidR="006378BA">
        <w:rPr>
          <w:sz w:val="28"/>
          <w:szCs w:val="28"/>
        </w:rPr>
        <w:t xml:space="preserve"> получил заказ на перевозку пассажира, на транспортном средстве </w:t>
      </w:r>
      <w:r>
        <w:rPr>
          <w:sz w:val="28"/>
          <w:szCs w:val="28"/>
          <w:lang w:bidi="ru-RU"/>
        </w:rPr>
        <w:t>***</w:t>
      </w:r>
      <w:r w:rsidR="006378BA">
        <w:rPr>
          <w:sz w:val="28"/>
          <w:szCs w:val="28"/>
          <w:lang w:eastAsia="ru-RU"/>
        </w:rPr>
        <w:t xml:space="preserve">, г/н </w:t>
      </w:r>
      <w:r>
        <w:rPr>
          <w:sz w:val="28"/>
          <w:szCs w:val="28"/>
          <w:lang w:bidi="ru-RU"/>
        </w:rPr>
        <w:t>***</w:t>
      </w:r>
      <w:r w:rsidRPr="006378BA" w:rsidR="006378BA">
        <w:rPr>
          <w:sz w:val="28"/>
          <w:szCs w:val="28"/>
        </w:rPr>
        <w:t xml:space="preserve">, по маршруту </w:t>
      </w:r>
      <w:r>
        <w:rPr>
          <w:sz w:val="28"/>
          <w:szCs w:val="28"/>
          <w:lang w:bidi="ru-RU"/>
        </w:rPr>
        <w:t>***</w:t>
      </w:r>
      <w:r w:rsidRPr="006378BA" w:rsidR="006378BA">
        <w:rPr>
          <w:sz w:val="28"/>
          <w:szCs w:val="28"/>
        </w:rPr>
        <w:t>. Стоимость</w:t>
      </w:r>
      <w:r w:rsidR="006378BA">
        <w:rPr>
          <w:sz w:val="28"/>
          <w:szCs w:val="28"/>
        </w:rPr>
        <w:t xml:space="preserve"> поездки 2001 рублей, переводом</w:t>
      </w:r>
      <w:r w:rsidRPr="00525889">
        <w:rPr>
          <w:sz w:val="28"/>
          <w:szCs w:val="28"/>
        </w:rPr>
        <w:t>;</w:t>
      </w:r>
    </w:p>
    <w:p w:rsidR="00A53D28" w:rsidP="00A53D28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Х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 xml:space="preserve">копией свидетельства о регистрации ТС; </w:t>
      </w:r>
    </w:p>
    <w:p w:rsidR="006378BA" w:rsidP="006378BA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скриншотом приложения заказа такси;</w:t>
      </w:r>
    </w:p>
    <w:p w:rsidR="00A53D28" w:rsidP="00A53D28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ВУ; </w:t>
      </w:r>
    </w:p>
    <w:p w:rsidR="006378BA" w:rsidP="006378BA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A53D28">
        <w:rPr>
          <w:sz w:val="28"/>
          <w:szCs w:val="28"/>
        </w:rPr>
        <w:t xml:space="preserve">- объяснением </w:t>
      </w:r>
      <w:r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A53D28">
        <w:rPr>
          <w:sz w:val="28"/>
          <w:szCs w:val="28"/>
        </w:rPr>
        <w:t xml:space="preserve">от </w:t>
      </w:r>
      <w:r w:rsidRPr="006378BA">
        <w:rPr>
          <w:sz w:val="28"/>
          <w:szCs w:val="28"/>
        </w:rPr>
        <w:t>16.12.2025</w:t>
      </w:r>
      <w:r w:rsidRPr="00A53D28">
        <w:rPr>
          <w:sz w:val="28"/>
          <w:szCs w:val="28"/>
        </w:rPr>
        <w:t xml:space="preserve">, согласно которым он </w:t>
      </w:r>
      <w:r>
        <w:rPr>
          <w:sz w:val="28"/>
          <w:szCs w:val="28"/>
        </w:rPr>
        <w:t>20.11</w:t>
      </w:r>
      <w:r w:rsidRPr="00A53D28">
        <w:rPr>
          <w:sz w:val="28"/>
          <w:szCs w:val="28"/>
        </w:rPr>
        <w:t xml:space="preserve">.2025 </w:t>
      </w:r>
      <w:r w:rsidRPr="006378BA">
        <w:rPr>
          <w:sz w:val="28"/>
          <w:szCs w:val="28"/>
        </w:rPr>
        <w:t xml:space="preserve">при помощи приложения Яндекс </w:t>
      </w:r>
      <w:r w:rsidRPr="006378BA">
        <w:rPr>
          <w:sz w:val="28"/>
          <w:szCs w:val="28"/>
        </w:rPr>
        <w:t>Го</w:t>
      </w:r>
      <w:r w:rsidRPr="006378BA">
        <w:rPr>
          <w:sz w:val="28"/>
          <w:szCs w:val="28"/>
        </w:rPr>
        <w:t xml:space="preserve"> осуществил заказ такси маршруту следования </w:t>
      </w:r>
      <w:r>
        <w:rPr>
          <w:sz w:val="28"/>
          <w:szCs w:val="28"/>
          <w:lang w:bidi="ru-RU"/>
        </w:rPr>
        <w:t>***</w:t>
      </w:r>
      <w:r w:rsidRPr="006378BA">
        <w:rPr>
          <w:sz w:val="28"/>
          <w:szCs w:val="28"/>
        </w:rPr>
        <w:t xml:space="preserve">. Заказ принял водитель </w:t>
      </w:r>
      <w:r>
        <w:rPr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 w:rsidRPr="006378BA">
        <w:rPr>
          <w:sz w:val="28"/>
          <w:szCs w:val="28"/>
        </w:rPr>
        <w:t xml:space="preserve">на транспортном средстве </w:t>
      </w:r>
      <w:r>
        <w:rPr>
          <w:sz w:val="28"/>
          <w:szCs w:val="28"/>
          <w:lang w:bidi="ru-RU"/>
        </w:rPr>
        <w:t>***</w:t>
      </w:r>
      <w:r w:rsidRPr="006378BA">
        <w:rPr>
          <w:sz w:val="28"/>
          <w:szCs w:val="28"/>
        </w:rPr>
        <w:t xml:space="preserve">, г/н </w:t>
      </w:r>
      <w:r>
        <w:rPr>
          <w:sz w:val="28"/>
          <w:szCs w:val="28"/>
          <w:lang w:bidi="ru-RU"/>
        </w:rPr>
        <w:t>***</w:t>
      </w:r>
      <w:r w:rsidRPr="006378BA">
        <w:rPr>
          <w:sz w:val="28"/>
          <w:szCs w:val="28"/>
        </w:rPr>
        <w:t>, стоимость</w:t>
      </w:r>
      <w:r>
        <w:rPr>
          <w:sz w:val="28"/>
          <w:szCs w:val="28"/>
        </w:rPr>
        <w:t xml:space="preserve"> поездки </w:t>
      </w:r>
      <w:r w:rsidRPr="006378BA">
        <w:rPr>
          <w:sz w:val="28"/>
          <w:szCs w:val="28"/>
        </w:rPr>
        <w:t xml:space="preserve">2001 </w:t>
      </w:r>
      <w:r>
        <w:rPr>
          <w:sz w:val="28"/>
          <w:szCs w:val="28"/>
        </w:rPr>
        <w:t>рублей, переводом</w:t>
      </w:r>
      <w:r w:rsidRPr="00A53D28">
        <w:rPr>
          <w:sz w:val="28"/>
          <w:szCs w:val="28"/>
        </w:rPr>
        <w:t>;</w:t>
      </w:r>
    </w:p>
    <w:p w:rsidR="006378BA" w:rsidP="006378BA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ответственности;</w:t>
      </w:r>
    </w:p>
    <w:p w:rsidR="00137D76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средства; </w:t>
      </w:r>
    </w:p>
    <w:p w:rsidR="0086591D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на лицо по учетам СООП. 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соответствуют крит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23 Гражданского кодекса РФ гражданин вправе заниматься предпринимательской деятельностью без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юридического лица с момента государственной регистрации в качестве индивидуального предпринимателя.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регистрации юридических лиц и индивидуальных предпринимателей"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лиц, приобретении физическими лицами статуса индивидуального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Федеральным законом.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организации перевозок пассажиров и багажа легковым такси в Российской Федерации», деятельность по перевозке пассажиров и багажа легковым такси осуществляется на основании разреше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 легковых такси, при условии, что действие разрешения не приостановлено или не аннулировано.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деятельность, направленную на получение прибыли от оказания услуг по перевозке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пассажиров, будучи не зарегистрированным в качестве индивидуального предпринимателя или юридического лица.</w:t>
      </w:r>
    </w:p>
    <w:p w:rsidR="007D2688" w:rsidP="007D268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квалифицирует по ч. 1 ст. 14.1 Кодекса Российской Федерации об административных правонарушениях, как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имущественное положение. 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Обстоятельств, смягчающим и отягчающих административную ответственность в соответствии со ст. 4.2, 4.3 Кодекса Российской Федерации об административных правонарушениях, судья не усматривает.    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29.10, 30.1 Кодекса Российской Федерации об административных правонарушениях, мировой судья</w:t>
      </w: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D2688" w:rsidRPr="00DD1350" w:rsidP="007D2688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D2688">
        <w:rPr>
          <w:rFonts w:ascii="Times New Roman" w:hAnsi="Times New Roman"/>
          <w:sz w:val="28"/>
          <w:szCs w:val="28"/>
        </w:rPr>
        <w:t>Х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14.1 Кодекса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размере 500 (</w:t>
      </w:r>
      <w:r w:rsidR="006A7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7D2688" w:rsidRPr="00DD1350" w:rsidP="007D2688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подлежит уплате на счет: Получатель УФК по Ханты-Мансийскому автономному округу - Ю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 (Департамент административного обеспечения Ханты-Мансийского автономного округа - Югры, л/с 04872D08080), ИНН 8601073664, КПП 860101001, БИК 007162163, ОКЦ № 8 УГУ Банка России//УФК по Ханты-Мансийскому автономному округу – Югре г. Ханты-Мансийск, номе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счета получателя 03100643000000018700, ЕКС 40102810245370000007, ОКТМО 71874000, КБК 72011601203019000140, УИН: </w:t>
      </w:r>
      <w:r w:rsidRPr="00DA6FB3" w:rsidR="00DA6FB3">
        <w:rPr>
          <w:rFonts w:ascii="Times New Roman" w:hAnsi="Times New Roman" w:cs="Times New Roman"/>
          <w:sz w:val="28"/>
          <w:szCs w:val="28"/>
        </w:rPr>
        <w:t>0412365400055042392514183</w:t>
      </w:r>
      <w:r w:rsidR="00DA6FB3">
        <w:rPr>
          <w:rFonts w:ascii="Times New Roman" w:hAnsi="Times New Roman" w:cs="Times New Roman"/>
          <w:sz w:val="28"/>
          <w:szCs w:val="28"/>
        </w:rPr>
        <w:t>.</w:t>
      </w:r>
    </w:p>
    <w:p w:rsidR="00865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 срока отсрочки или срока рассрочки исполнения постановления, предусмотренных статьей 31.5 Кодекса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 административных правонарушениях.</w:t>
      </w:r>
    </w:p>
    <w:p w:rsidR="0086591D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ативных правонарушениях.</w:t>
      </w:r>
    </w:p>
    <w:p w:rsidR="0086591D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 прокурором.</w:t>
      </w:r>
    </w:p>
    <w:p w:rsidR="0086591D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Д.Р. Сабитова</w:t>
      </w: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sectPr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6DE6"/>
    <w:rsid w:val="00077EDF"/>
    <w:rsid w:val="0008383F"/>
    <w:rsid w:val="00085FE5"/>
    <w:rsid w:val="000C3C58"/>
    <w:rsid w:val="000E0920"/>
    <w:rsid w:val="000F0035"/>
    <w:rsid w:val="000F2CD0"/>
    <w:rsid w:val="0010405B"/>
    <w:rsid w:val="00122C32"/>
    <w:rsid w:val="00125AA5"/>
    <w:rsid w:val="0013329F"/>
    <w:rsid w:val="0013465B"/>
    <w:rsid w:val="00137D76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C3F63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2178"/>
    <w:rsid w:val="00491DFC"/>
    <w:rsid w:val="004A5F5E"/>
    <w:rsid w:val="004B7131"/>
    <w:rsid w:val="004C5EE8"/>
    <w:rsid w:val="004D6F15"/>
    <w:rsid w:val="004E2F6F"/>
    <w:rsid w:val="004E74DD"/>
    <w:rsid w:val="005130F6"/>
    <w:rsid w:val="00514276"/>
    <w:rsid w:val="00520A2F"/>
    <w:rsid w:val="005225AA"/>
    <w:rsid w:val="0052382F"/>
    <w:rsid w:val="00525889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378BA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A7A4A"/>
    <w:rsid w:val="006D6969"/>
    <w:rsid w:val="006E4222"/>
    <w:rsid w:val="006E504D"/>
    <w:rsid w:val="006E7AE3"/>
    <w:rsid w:val="006F0489"/>
    <w:rsid w:val="006F6818"/>
    <w:rsid w:val="007014C4"/>
    <w:rsid w:val="00710549"/>
    <w:rsid w:val="00717F77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D2688"/>
    <w:rsid w:val="007F5794"/>
    <w:rsid w:val="00827F99"/>
    <w:rsid w:val="008315CC"/>
    <w:rsid w:val="00833F39"/>
    <w:rsid w:val="00844655"/>
    <w:rsid w:val="008602A4"/>
    <w:rsid w:val="0086591D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5ADB"/>
    <w:rsid w:val="00916AE1"/>
    <w:rsid w:val="00920BB8"/>
    <w:rsid w:val="00924071"/>
    <w:rsid w:val="00926B8A"/>
    <w:rsid w:val="00943E27"/>
    <w:rsid w:val="0096288D"/>
    <w:rsid w:val="009E6810"/>
    <w:rsid w:val="00A05F0F"/>
    <w:rsid w:val="00A1081F"/>
    <w:rsid w:val="00A17180"/>
    <w:rsid w:val="00A2728C"/>
    <w:rsid w:val="00A43B75"/>
    <w:rsid w:val="00A538BA"/>
    <w:rsid w:val="00A53D28"/>
    <w:rsid w:val="00A70558"/>
    <w:rsid w:val="00A91EB0"/>
    <w:rsid w:val="00AC1292"/>
    <w:rsid w:val="00AC3D93"/>
    <w:rsid w:val="00AC42F9"/>
    <w:rsid w:val="00AC565F"/>
    <w:rsid w:val="00AD0050"/>
    <w:rsid w:val="00AD2D4F"/>
    <w:rsid w:val="00AF11A1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63FA"/>
    <w:rsid w:val="00C1679A"/>
    <w:rsid w:val="00C20194"/>
    <w:rsid w:val="00C24395"/>
    <w:rsid w:val="00C25BEA"/>
    <w:rsid w:val="00C27B37"/>
    <w:rsid w:val="00C30736"/>
    <w:rsid w:val="00C35DD6"/>
    <w:rsid w:val="00C540CF"/>
    <w:rsid w:val="00C64352"/>
    <w:rsid w:val="00C75263"/>
    <w:rsid w:val="00C82E42"/>
    <w:rsid w:val="00C92FA3"/>
    <w:rsid w:val="00C95F32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1717"/>
    <w:rsid w:val="00D65FBF"/>
    <w:rsid w:val="00D71D62"/>
    <w:rsid w:val="00D74946"/>
    <w:rsid w:val="00D80B31"/>
    <w:rsid w:val="00D96E9D"/>
    <w:rsid w:val="00DA6FB3"/>
    <w:rsid w:val="00DD1350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940F7"/>
    <w:rsid w:val="00EC2026"/>
    <w:rsid w:val="00ED160F"/>
    <w:rsid w:val="00ED473A"/>
    <w:rsid w:val="00EE1197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  <w:rsid w:val="17AA6127"/>
    <w:rsid w:val="79FC2860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D7FE4B-DA39-418F-918E-E446052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uiPriority w:val="99"/>
    <w:unhideWhenUsed/>
    <w:pPr>
      <w:spacing w:after="120"/>
    </w:pPr>
  </w:style>
  <w:style w:type="paragraph" w:styleId="BodyText2">
    <w:name w:val="Body Text 2"/>
    <w:basedOn w:val="Normal"/>
    <w:link w:val="21"/>
    <w:uiPriority w:val="99"/>
    <w:semiHidden/>
    <w:unhideWhenUsed/>
    <w:pPr>
      <w:spacing w:after="120" w:line="480" w:lineRule="auto"/>
    </w:pPr>
  </w:style>
  <w:style w:type="paragraph" w:styleId="BodyTextIndent">
    <w:name w:val="Body Text Indent"/>
    <w:basedOn w:val="Normal"/>
    <w:link w:val="a1"/>
    <w:uiPriority w:val="99"/>
    <w:unhideWhenUsed/>
    <w:pPr>
      <w:spacing w:after="120"/>
      <w:ind w:left="283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a3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Title">
    <w:name w:val="Title"/>
    <w:basedOn w:val="Normal"/>
    <w:next w:val="Subtitle"/>
    <w:link w:val="a2"/>
    <w:qFormat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">
    <w:name w:val="Основной текст Знак"/>
    <w:basedOn w:val="DefaultParagraphFont"/>
    <w:link w:val="BodyText"/>
    <w:uiPriority w:val="99"/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2 Знак"/>
    <w:basedOn w:val="DefaultParagraphFont"/>
    <w:link w:val="BodyText2"/>
    <w:uiPriority w:val="99"/>
    <w:semiHidden/>
    <w:qFormat/>
  </w:style>
  <w:style w:type="character" w:customStyle="1" w:styleId="a2">
    <w:name w:val="Название Знак"/>
    <w:basedOn w:val="DefaultParagraphFont"/>
    <w:link w:val="Titl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qFormat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qFormat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a3">
    <w:name w:val="Подзаголовок Знак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  <w:style w:type="paragraph" w:customStyle="1" w:styleId="22">
    <w:name w:val="Основной текст2"/>
    <w:basedOn w:val="Normal"/>
    <w:qFormat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